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AAFFB" w14:textId="77777777" w:rsidR="00D07A2F" w:rsidRDefault="00D07A2F">
      <w:pPr>
        <w:tabs>
          <w:tab w:val="center" w:pos="4680"/>
        </w:tabs>
        <w:rPr>
          <w:b/>
          <w:bCs/>
          <w:sz w:val="28"/>
          <w:szCs w:val="28"/>
        </w:rPr>
      </w:pPr>
      <w:bookmarkStart w:id="0" w:name="_GoBack"/>
      <w:bookmarkEnd w:id="0"/>
      <w:r>
        <w:tab/>
      </w:r>
      <w:r>
        <w:rPr>
          <w:b/>
          <w:bCs/>
          <w:sz w:val="28"/>
          <w:szCs w:val="28"/>
        </w:rPr>
        <w:t>NOTICE OF VACANCY</w:t>
      </w:r>
    </w:p>
    <w:p w14:paraId="186E1AA9" w14:textId="77777777" w:rsidR="00D07A2F" w:rsidRDefault="00D07A2F">
      <w:pPr>
        <w:tabs>
          <w:tab w:val="center" w:pos="4680"/>
        </w:tabs>
      </w:pPr>
      <w:r>
        <w:rPr>
          <w:b/>
          <w:bCs/>
          <w:sz w:val="28"/>
          <w:szCs w:val="28"/>
        </w:rPr>
        <w:tab/>
        <w:t>UNITED STATES BANKRUPTCY JUDGE</w:t>
      </w:r>
    </w:p>
    <w:p w14:paraId="53017D37" w14:textId="22A36202" w:rsidR="00D07A2F" w:rsidRDefault="0081507E">
      <w:pPr>
        <w:jc w:val="center"/>
      </w:pPr>
      <w:r>
        <w:rPr>
          <w:b/>
          <w:bCs/>
          <w:sz w:val="28"/>
          <w:szCs w:val="28"/>
        </w:rPr>
        <w:t>JACKSON, MISSISSIPPI</w:t>
      </w:r>
    </w:p>
    <w:p w14:paraId="7B2D8D2E" w14:textId="77777777" w:rsidR="00D07A2F" w:rsidRDefault="00D07A2F">
      <w:pPr>
        <w:spacing w:line="360" w:lineRule="auto"/>
        <w:jc w:val="both"/>
      </w:pPr>
    </w:p>
    <w:p w14:paraId="1D8E14A0" w14:textId="112E1BB7" w:rsidR="00D07A2F" w:rsidRDefault="00D07A2F">
      <w:pPr>
        <w:spacing w:line="360" w:lineRule="auto"/>
        <w:ind w:firstLine="720"/>
        <w:jc w:val="both"/>
      </w:pPr>
      <w:r>
        <w:t>The U.S. Court of Appeals for the Fifth Circuit seeks applications from all highly qualified candidates for a 14-year appointment as a United States Bankruptcy Judge for the</w:t>
      </w:r>
      <w:r w:rsidR="001219E7">
        <w:t xml:space="preserve"> </w:t>
      </w:r>
      <w:r w:rsidR="0081507E">
        <w:t>Southern</w:t>
      </w:r>
      <w:r w:rsidR="001219E7">
        <w:t xml:space="preserve"> District of </w:t>
      </w:r>
      <w:r w:rsidR="0081507E">
        <w:t>Mississippi</w:t>
      </w:r>
      <w:r w:rsidR="001219E7">
        <w:t xml:space="preserve"> at </w:t>
      </w:r>
      <w:r w:rsidR="0081507E">
        <w:t>Jackson</w:t>
      </w:r>
      <w:r>
        <w:t xml:space="preserve">.  The position will require regular overnight travel to other divisions within the </w:t>
      </w:r>
      <w:r w:rsidR="0081507E">
        <w:t xml:space="preserve">Southern District </w:t>
      </w:r>
      <w:r w:rsidR="004C6C22">
        <w:t xml:space="preserve">of </w:t>
      </w:r>
      <w:r w:rsidR="0081507E">
        <w:t>Mississippi</w:t>
      </w:r>
      <w:r>
        <w:t>.</w:t>
      </w:r>
    </w:p>
    <w:p w14:paraId="6EB9FBCA" w14:textId="0CD34047" w:rsidR="00D07A2F" w:rsidRDefault="00D07A2F">
      <w:pPr>
        <w:spacing w:line="360" w:lineRule="auto"/>
        <w:ind w:firstLine="720"/>
        <w:jc w:val="both"/>
      </w:pPr>
      <w:r>
        <w:t>The selection process will be confidential and competitive.  The current annual salary is $</w:t>
      </w:r>
      <w:r w:rsidR="005F7995">
        <w:t>1</w:t>
      </w:r>
      <w:r w:rsidR="00AE2116">
        <w:t>9</w:t>
      </w:r>
      <w:r w:rsidR="003512E3">
        <w:t>9</w:t>
      </w:r>
      <w:r w:rsidR="005F7995">
        <w:t>,</w:t>
      </w:r>
      <w:r w:rsidR="007F1F47">
        <w:t>0</w:t>
      </w:r>
      <w:r w:rsidR="003512E3">
        <w:t>8</w:t>
      </w:r>
      <w:r w:rsidR="007F1F47">
        <w:t>8</w:t>
      </w:r>
      <w:r>
        <w:t>.  Only those persons with a law degree whose character, experience, ability, and impartiality qualify them to serve in the Judicial Branch should apply.  Persons shall be considered without regard to race, color, sex, religion, disability, or national origin.</w:t>
      </w:r>
    </w:p>
    <w:p w14:paraId="6FFD6107" w14:textId="332DA759" w:rsidR="00900441" w:rsidRDefault="007F1F47" w:rsidP="007F1F47">
      <w:pPr>
        <w:spacing w:line="360" w:lineRule="auto"/>
        <w:ind w:firstLine="720"/>
        <w:jc w:val="both"/>
        <w:rPr>
          <w:b/>
          <w:bCs/>
          <w:u w:val="single"/>
        </w:rPr>
      </w:pPr>
      <w:r>
        <w:t>The qualification standards and an application form are available</w:t>
      </w:r>
      <w:r w:rsidR="00393791">
        <w:t xml:space="preserve"> below.  </w:t>
      </w:r>
      <w:r>
        <w:t xml:space="preserve">Four completed applications (with writing samples) should be mailed to Theodore P. Cominos, Circuit Executive, U.S. Court of Appeals, Fifth Circuit, 600 Camp Street, Room 100, New Orleans, Louisiana 70130.  Additionally, a PDF version of the completed application form (no writing samples) should be emailed to </w:t>
      </w:r>
      <w:r w:rsidR="00AF0443">
        <w:t>sms</w:t>
      </w:r>
      <w:r>
        <w:t xml:space="preserve">bankruptcy@ca5.uscourts.gov.  </w:t>
      </w:r>
      <w:r w:rsidRPr="0038637B">
        <w:rPr>
          <w:b/>
          <w:u w:val="single"/>
        </w:rPr>
        <w:t>DEADL</w:t>
      </w:r>
      <w:r w:rsidRPr="0038637B">
        <w:rPr>
          <w:b/>
          <w:bCs/>
          <w:u w:val="single"/>
        </w:rPr>
        <w:t>IN</w:t>
      </w:r>
      <w:r>
        <w:rPr>
          <w:b/>
          <w:bCs/>
          <w:u w:val="single"/>
        </w:rPr>
        <w:t>E FOR FILING COMPLETED APPLICATIONS IS</w:t>
      </w:r>
      <w:r w:rsidR="003512E3">
        <w:rPr>
          <w:b/>
          <w:bCs/>
          <w:u w:val="single"/>
        </w:rPr>
        <w:t xml:space="preserve"> </w:t>
      </w:r>
      <w:r w:rsidR="00AF0443">
        <w:rPr>
          <w:b/>
          <w:bCs/>
          <w:u w:val="single"/>
        </w:rPr>
        <w:t>AUGUST</w:t>
      </w:r>
      <w:r w:rsidR="003512E3">
        <w:rPr>
          <w:b/>
          <w:bCs/>
          <w:u w:val="single"/>
        </w:rPr>
        <w:t xml:space="preserve"> 2</w:t>
      </w:r>
      <w:r w:rsidR="00AF0443">
        <w:rPr>
          <w:b/>
          <w:bCs/>
          <w:u w:val="single"/>
        </w:rPr>
        <w:t>1</w:t>
      </w:r>
      <w:r>
        <w:rPr>
          <w:b/>
          <w:bCs/>
          <w:u w:val="single"/>
        </w:rPr>
        <w:t>, 20</w:t>
      </w:r>
      <w:r w:rsidR="003512E3">
        <w:rPr>
          <w:b/>
          <w:bCs/>
          <w:u w:val="single"/>
        </w:rPr>
        <w:t>20</w:t>
      </w:r>
      <w:r>
        <w:rPr>
          <w:b/>
          <w:bCs/>
          <w:u w:val="single"/>
        </w:rPr>
        <w:t>.</w:t>
      </w:r>
    </w:p>
    <w:p w14:paraId="66803211" w14:textId="77777777" w:rsidR="007F1F47" w:rsidRDefault="007F1F47" w:rsidP="007F1F47">
      <w:pPr>
        <w:spacing w:line="360" w:lineRule="auto"/>
        <w:ind w:firstLine="720"/>
        <w:jc w:val="both"/>
        <w:rPr>
          <w:b/>
          <w:bCs/>
          <w:u w:val="single"/>
        </w:rPr>
      </w:pPr>
    </w:p>
    <w:p w14:paraId="5F0D9F00" w14:textId="77777777" w:rsidR="007F1F47" w:rsidRDefault="007F1F47" w:rsidP="007F1F47">
      <w:pPr>
        <w:spacing w:line="360" w:lineRule="auto"/>
        <w:ind w:firstLine="720"/>
        <w:jc w:val="both"/>
        <w:rPr>
          <w:b/>
          <w:bCs/>
          <w:u w:val="single"/>
        </w:rPr>
      </w:pPr>
    </w:p>
    <w:p w14:paraId="2899A143" w14:textId="77777777" w:rsidR="007F1F47" w:rsidRPr="007D6A8F" w:rsidRDefault="007F1F47" w:rsidP="007F1F47">
      <w:pPr>
        <w:spacing w:line="360" w:lineRule="auto"/>
        <w:ind w:firstLine="720"/>
        <w:jc w:val="center"/>
        <w:rPr>
          <w:bCs/>
        </w:rPr>
      </w:pPr>
      <w:r w:rsidRPr="007D6A8F">
        <w:rPr>
          <w:bCs/>
        </w:rPr>
        <w:t xml:space="preserve">APPLICANTS FOR THIS BANKRUPTCY JUDGE POSITION </w:t>
      </w:r>
    </w:p>
    <w:p w14:paraId="28CC4E26" w14:textId="77777777" w:rsidR="007F1F47" w:rsidRPr="007D6A8F" w:rsidRDefault="007F1F47" w:rsidP="007F1F47">
      <w:pPr>
        <w:spacing w:line="360" w:lineRule="auto"/>
        <w:ind w:firstLine="720"/>
        <w:jc w:val="center"/>
        <w:rPr>
          <w:bCs/>
          <w:u w:val="single"/>
        </w:rPr>
      </w:pPr>
      <w:r w:rsidRPr="007D6A8F">
        <w:rPr>
          <w:b/>
          <w:bCs/>
          <w:u w:val="single"/>
        </w:rPr>
        <w:t>DO NOT</w:t>
      </w:r>
      <w:r w:rsidR="007D6A8F" w:rsidRPr="007D6A8F">
        <w:rPr>
          <w:bCs/>
        </w:rPr>
        <w:t xml:space="preserve"> </w:t>
      </w:r>
      <w:r w:rsidRPr="007D6A8F">
        <w:rPr>
          <w:bCs/>
        </w:rPr>
        <w:t xml:space="preserve">NEED TO </w:t>
      </w:r>
      <w:r w:rsidR="007D6A8F">
        <w:rPr>
          <w:bCs/>
        </w:rPr>
        <w:t>FILL OUT</w:t>
      </w:r>
      <w:r w:rsidRPr="007D6A8F">
        <w:rPr>
          <w:bCs/>
        </w:rPr>
        <w:t xml:space="preserve"> A FORM AO78</w:t>
      </w:r>
    </w:p>
    <w:p w14:paraId="40DED43B" w14:textId="77777777" w:rsidR="007F1F47" w:rsidRDefault="007F1F47" w:rsidP="007F1F47">
      <w:pPr>
        <w:spacing w:line="360" w:lineRule="auto"/>
        <w:ind w:firstLine="720"/>
        <w:jc w:val="both"/>
        <w:rPr>
          <w:bCs/>
        </w:rPr>
      </w:pPr>
    </w:p>
    <w:p w14:paraId="3F80BFC3" w14:textId="77777777" w:rsidR="00D07A2F" w:rsidRDefault="00D07A2F">
      <w:pPr>
        <w:spacing w:line="360" w:lineRule="auto"/>
        <w:ind w:firstLine="5760"/>
        <w:jc w:val="both"/>
      </w:pPr>
    </w:p>
    <w:p w14:paraId="49497DFF" w14:textId="77777777" w:rsidR="00D07A2F" w:rsidRDefault="00D07A2F">
      <w:pPr>
        <w:spacing w:line="360" w:lineRule="auto"/>
        <w:ind w:firstLine="4320"/>
        <w:jc w:val="both"/>
      </w:pPr>
    </w:p>
    <w:sectPr w:rsidR="00D07A2F" w:rsidSect="00D07A2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A2F"/>
    <w:rsid w:val="001219E7"/>
    <w:rsid w:val="002D50D3"/>
    <w:rsid w:val="002D6223"/>
    <w:rsid w:val="003512E3"/>
    <w:rsid w:val="00393791"/>
    <w:rsid w:val="003E78AF"/>
    <w:rsid w:val="004C6C22"/>
    <w:rsid w:val="0054318D"/>
    <w:rsid w:val="005F7995"/>
    <w:rsid w:val="006309E0"/>
    <w:rsid w:val="006F78CC"/>
    <w:rsid w:val="007D6A8F"/>
    <w:rsid w:val="007F1F47"/>
    <w:rsid w:val="0081507E"/>
    <w:rsid w:val="00900441"/>
    <w:rsid w:val="009F076F"/>
    <w:rsid w:val="00AE2116"/>
    <w:rsid w:val="00AF0443"/>
    <w:rsid w:val="00B65FCE"/>
    <w:rsid w:val="00D07A2F"/>
    <w:rsid w:val="00D647BF"/>
    <w:rsid w:val="00D84189"/>
    <w:rsid w:val="00EC4B8C"/>
    <w:rsid w:val="00FF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D525B"/>
  <w14:defaultImageDpi w14:val="96"/>
  <w15:docId w15:val="{6223DC80-4BC5-4C0C-876E-4843EB9E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F400E"/>
    <w:rPr>
      <w:color w:val="0563C1" w:themeColor="hyperlink"/>
      <w:u w:val="single"/>
    </w:rPr>
  </w:style>
  <w:style w:type="character" w:styleId="FollowedHyperlink">
    <w:name w:val="FollowedHyperlink"/>
    <w:basedOn w:val="DefaultParagraphFont"/>
    <w:uiPriority w:val="99"/>
    <w:semiHidden/>
    <w:unhideWhenUsed/>
    <w:rsid w:val="00D647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1144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Boudreau</dc:creator>
  <cp:keywords/>
  <dc:description/>
  <cp:lastModifiedBy>Angela Bertucci</cp:lastModifiedBy>
  <cp:revision>2</cp:revision>
  <dcterms:created xsi:type="dcterms:W3CDTF">2020-07-07T13:50:00Z</dcterms:created>
  <dcterms:modified xsi:type="dcterms:W3CDTF">2020-07-07T13:50:00Z</dcterms:modified>
</cp:coreProperties>
</file>